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after="40"/>
      </w:pPr>
      <w:r>
        <w:rPr>
          <w:rFonts w:ascii="Arial" w:hAnsi="Arial" w:cs="Arial"/>
          <w:b/>
          <w:color w:val="3A7A55"/>
          <w:sz w:val="30"/>
          <w:szCs w:val="30"/>
        </w:rPr>
        <w:t xml:space="preserve">ATTESTATION SUR L'ÉTAT DE LA COPROPRIÉTÉ DIVISE</w:t>
      </w:r>
    </w:p>
    <w:p>
      <w:pPr>
        <w:jc w:val="center"/>
        <w:spacing w:after="200"/>
      </w:pPr>
      <w:r>
        <w:rPr>
          <w:rFonts w:ascii="Arial" w:hAnsi="Arial" w:cs="Arial"/>
          <w:color w:val="666666"/>
          <w:sz w:val="22"/>
          <w:szCs w:val="22"/>
        </w:rPr>
        <w:t xml:space="preserve">Attestation du syndicat (art. 1068.1 C.c.Q.)</w:t>
      </w:r>
    </w:p>
    <w:tbl>
      <w:tblPr>
        <w:tblW w:w="9406" w:type="dxa"/>
        <w:tblLayout w:type="fixed"/>
        <w:tblBorders>
          <w:top w:val="single" w:sz="10" w:color="0D3D30"/>
          <w:bottom w:val="single" w:sz="10" w:color="0D3D30"/>
          <w:insideH w:val="single" w:sz="4" w:color="FFFFFF"/>
        </w:tblBorders>
      </w:tblPr>
      <w:tblGrid>
        <w:gridCol w:w="2900"/>
        <w:gridCol w:w="6506"/>
      </w:tblGrid>
      <w:tr>
        <w:tc>
          <w:tcPr>
            <w:tcW w:w="2900" w:type="dxa"/>
            <w:shd w:val="clear" w:fill="0D3D30"/>
            <w:vAlign w:val="center"/>
            <w:tcMar>
              <w:top w:w="60"/>
              <w:bottom w:w="60"/>
              <w:left w:w="120"/>
            </w:tcMar>
          </w:tcPr>
          <w:p>
            <w:pPr>
              <w:spacing w:before="0" w:after="0"/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Syndicat</w:t>
            </w:r>
          </w:p>
        </w:tc>
        <w:tc>
          <w:tcPr>
            <w:tcW w:w="6506" w:type="dxa"/>
            <w:shd w:val="clear" w:fill="EAF5EE"/>
            <w:vAlign w:val="center"/>
            <w:tcMar>
              <w:top w:w="60"/>
              <w:bottom w:w="60"/>
              <w:left w:w="120"/>
            </w:tcMar>
          </w:tcPr>
          <w:p>
            <w:pPr>
              <w:spacing w:before="0" w:after="0"/>
            </w:pPr>
            <w:r>
              <w:rPr>
                <w:rFonts w:ascii="Arial" w:hAnsi="Arial" w:cs="Arial"/>
                <w:i/>
                <w:color w:val="AAAAAA"/>
                <w:sz w:val="18"/>
                <w:szCs w:val="18"/>
              </w:rPr>
              <w:t xml:space="preserve">(nom du syndicat)</w:t>
            </w:r>
          </w:p>
        </w:tc>
      </w:tr>
      <w:tr>
        <w:tc>
          <w:tcPr>
            <w:tcW w:w="2900" w:type="dxa"/>
            <w:shd w:val="clear" w:fill="0D3D30"/>
            <w:vAlign w:val="center"/>
            <w:tcMar>
              <w:top w:w="60"/>
              <w:bottom w:w="60"/>
              <w:left w:w="120"/>
            </w:tcMar>
          </w:tcPr>
          <w:p>
            <w:pPr>
              <w:spacing w:before="0" w:after="0"/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Immeuble</w:t>
            </w:r>
          </w:p>
        </w:tc>
        <w:tc>
          <w:tcPr>
            <w:tcW w:w="6506" w:type="dxa"/>
            <w:shd w:val="clear" w:fill="EAF5EE"/>
            <w:vAlign w:val="center"/>
            <w:tcMar>
              <w:top w:w="60"/>
              <w:bottom w:w="60"/>
              <w:left w:w="120"/>
            </w:tcMar>
          </w:tcPr>
          <w:p>
            <w:pPr>
              <w:spacing w:before="0" w:after="0"/>
            </w:pPr>
            <w:r>
              <w:rPr>
                <w:rFonts w:ascii="Arial" w:hAnsi="Arial" w:cs="Arial"/>
                <w:i/>
                <w:color w:val="AAAAAA"/>
                <w:sz w:val="18"/>
                <w:szCs w:val="18"/>
              </w:rPr>
              <w:t xml:space="preserve">(adresse)</w:t>
            </w:r>
          </w:p>
        </w:tc>
      </w:tr>
      <w:tr>
        <w:tc>
          <w:tcPr>
            <w:tcW w:w="2900" w:type="dxa"/>
            <w:shd w:val="clear" w:fill="0D3D30"/>
            <w:vAlign w:val="center"/>
            <w:tcMar>
              <w:top w:w="60"/>
              <w:bottom w:w="60"/>
              <w:left w:w="120"/>
            </w:tcMar>
          </w:tcPr>
          <w:p>
            <w:pPr>
              <w:spacing w:before="0" w:after="0"/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Date de l'attestation</w:t>
            </w:r>
          </w:p>
        </w:tc>
        <w:tc>
          <w:tcPr>
            <w:tcW w:w="6506" w:type="dxa"/>
            <w:shd w:val="clear" w:fill="EAF5EE"/>
            <w:vAlign w:val="center"/>
            <w:tcMar>
              <w:top w:w="60"/>
              <w:bottom w:w="60"/>
              <w:left w:w="120"/>
            </w:tcMar>
          </w:tcPr>
          <w:p>
            <w:pPr>
              <w:spacing w:before="0" w:after="0"/>
            </w:pPr>
            <w:r>
              <w:rPr>
                <w:rFonts w:ascii="Arial" w:hAnsi="Arial" w:cs="Arial"/>
                <w:i/>
                <w:color w:val="AAAAAA"/>
                <w:sz w:val="18"/>
                <w:szCs w:val="18"/>
              </w:rPr>
              <w:t xml:space="preserve">(AAAA-MM-JJ)</w:t>
            </w:r>
          </w:p>
        </w:tc>
      </w:tr>
    </w:tbl>
    <w:p>
      <w:pPr>
        <w:spacing w:before="60" w:after="0"/>
      </w:pPr>
    </w:p>
    <w:p>
      <w:pPr>
        <w:spacing w:before="260" w:after="80"/>
        <w:pBdr>
          <w:bottom w:val="single" w:sz="6" w:space="4" w:color="5B9878"/>
        </w:pBdr>
      </w:pPr>
      <w:r>
        <w:rPr>
          <w:rFonts w:ascii="Arial" w:hAnsi="Arial" w:cs="Arial"/>
          <w:b/>
          <w:color w:val="3A7A55"/>
          <w:sz w:val="24"/>
          <w:szCs w:val="24"/>
        </w:rPr>
        <w:t xml:space="preserve">1.  </w:t>
      </w:r>
      <w:r>
        <w:rPr>
          <w:rFonts w:ascii="Arial" w:hAnsi="Arial" w:cs="Arial"/>
          <w:b/>
          <w:color w:val="3A7A55"/>
          <w:sz w:val="24"/>
          <w:szCs w:val="24"/>
        </w:rPr>
        <w:t xml:space="preserve">Identification de la partie privative</w:t>
      </w:r>
    </w:p>
    <w:p>
      <w:pPr>
        <w:spacing w:before="80" w:after="0"/>
      </w:pPr>
      <w:r>
        <w:rPr>
          <w:rFonts w:ascii="Arial" w:hAnsi="Arial" w:cs="Arial"/>
          <w:b/>
          <w:color w:val="1A1A1A"/>
          <w:sz w:val="21"/>
          <w:szCs w:val="21"/>
        </w:rPr>
        <w:t xml:space="preserve">Unité visée (numéro d'unité et numéro de lot)</w:t>
      </w:r>
    </w:p>
    <w:p>
      <w:pPr>
        <w:tabs>
          <w:tab w:val="right" w:leader="underscore" w:pos="9406"/>
        </w:tabs>
        <w:spacing w:before="20" w:after="60"/>
        <w:ind w:left="0"/>
      </w:pPr>
      <w:r>
        <w:rPr>
          <w:rFonts w:ascii="Arial" w:hAnsi="Arial"/>
          <w:color w:val="AAAAAA"/>
          <w:sz w:val="21"/>
        </w:rPr>
        <w:tab/>
      </w:r>
    </w:p>
    <w:p>
      <w:pPr>
        <w:spacing w:before="80" w:after="0"/>
      </w:pPr>
      <w:r>
        <w:rPr>
          <w:rFonts w:ascii="Arial" w:hAnsi="Arial" w:cs="Arial"/>
          <w:b/>
          <w:color w:val="1A1A1A"/>
          <w:sz w:val="21"/>
          <w:szCs w:val="21"/>
        </w:rPr>
        <w:t xml:space="preserve">Adresse complète de l'unité</w:t>
      </w:r>
    </w:p>
    <w:p>
      <w:pPr>
        <w:tabs>
          <w:tab w:val="right" w:leader="underscore" w:pos="9406"/>
        </w:tabs>
        <w:spacing w:before="20" w:after="60"/>
        <w:ind w:left="0"/>
      </w:pPr>
      <w:r>
        <w:rPr>
          <w:rFonts w:ascii="Arial" w:hAnsi="Arial"/>
          <w:color w:val="AAAAAA"/>
          <w:sz w:val="21"/>
        </w:rPr>
        <w:tab/>
      </w:r>
    </w:p>
    <w:p>
      <w:pPr>
        <w:spacing w:before="80" w:after="0"/>
      </w:pPr>
      <w:r>
        <w:rPr>
          <w:rFonts w:ascii="Arial" w:hAnsi="Arial" w:cs="Arial"/>
          <w:b/>
          <w:color w:val="1A1A1A"/>
          <w:sz w:val="21"/>
          <w:szCs w:val="21"/>
        </w:rPr>
        <w:t xml:space="preserve">Copropriétaire vendeur</w:t>
      </w:r>
    </w:p>
    <w:p>
      <w:pPr>
        <w:tabs>
          <w:tab w:val="right" w:leader="underscore" w:pos="9406"/>
        </w:tabs>
        <w:spacing w:before="20" w:after="60"/>
        <w:ind w:left="0"/>
      </w:pPr>
      <w:r>
        <w:rPr>
          <w:rFonts w:ascii="Arial" w:hAnsi="Arial"/>
          <w:color w:val="AAAAAA"/>
          <w:sz w:val="21"/>
        </w:rPr>
        <w:tab/>
      </w:r>
    </w:p>
    <w:p>
      <w:pPr>
        <w:spacing w:before="260" w:after="80"/>
        <w:pBdr>
          <w:bottom w:val="single" w:sz="6" w:space="4" w:color="5B9878"/>
        </w:pBdr>
      </w:pPr>
      <w:r>
        <w:rPr>
          <w:rFonts w:ascii="Arial" w:hAnsi="Arial" w:cs="Arial"/>
          <w:b/>
          <w:color w:val="3A7A55"/>
          <w:sz w:val="24"/>
          <w:szCs w:val="24"/>
        </w:rPr>
        <w:t xml:space="preserve">2.  </w:t>
      </w:r>
      <w:r>
        <w:rPr>
          <w:rFonts w:ascii="Arial" w:hAnsi="Arial" w:cs="Arial"/>
          <w:b/>
          <w:color w:val="3A7A55"/>
          <w:sz w:val="24"/>
          <w:szCs w:val="24"/>
        </w:rPr>
        <w:t xml:space="preserve">Renseignements financiers</w:t>
      </w:r>
    </w:p>
    <w:p>
      <w:pPr>
        <w:spacing w:before="80" w:after="0"/>
      </w:pPr>
      <w:r>
        <w:rPr>
          <w:rFonts w:ascii="Arial" w:hAnsi="Arial" w:cs="Arial"/>
          <w:b/>
          <w:color w:val="1A1A1A"/>
          <w:sz w:val="21"/>
          <w:szCs w:val="21"/>
        </w:rPr>
        <w:t xml:space="preserve">Fonds de prévoyance : montant total à la date de l'attestation ($)</w:t>
      </w:r>
    </w:p>
    <w:p>
      <w:pPr>
        <w:tabs>
          <w:tab w:val="right" w:leader="underscore" w:pos="9406"/>
        </w:tabs>
        <w:spacing w:before="20" w:after="60"/>
        <w:ind w:left="0"/>
      </w:pPr>
      <w:r>
        <w:rPr>
          <w:rFonts w:ascii="Arial" w:hAnsi="Arial"/>
          <w:color w:val="AAAAAA"/>
          <w:sz w:val="21"/>
        </w:rPr>
        <w:tab/>
      </w:r>
    </w:p>
    <w:p>
      <w:pPr>
        <w:spacing w:before="80" w:after="0"/>
      </w:pPr>
      <w:r>
        <w:rPr>
          <w:rFonts w:ascii="Arial" w:hAnsi="Arial" w:cs="Arial"/>
          <w:b/>
          <w:color w:val="1A1A1A"/>
          <w:sz w:val="21"/>
          <w:szCs w:val="21"/>
        </w:rPr>
        <w:t xml:space="preserve">Montant recommandé par l'étude du fonds pour le début de l'année en cours ($), et date de l'étude</w:t>
      </w:r>
    </w:p>
    <w:p>
      <w:pPr>
        <w:tabs>
          <w:tab w:val="right" w:leader="underscore" w:pos="9406"/>
        </w:tabs>
        <w:spacing w:before="20" w:after="60"/>
        <w:ind w:left="0"/>
      </w:pPr>
      <w:r>
        <w:rPr>
          <w:rFonts w:ascii="Arial" w:hAnsi="Arial"/>
          <w:color w:val="AAAAAA"/>
          <w:sz w:val="21"/>
        </w:rPr>
        <w:tab/>
      </w:r>
    </w:p>
    <w:p>
      <w:pPr>
        <w:spacing w:before="80" w:after="0"/>
      </w:pPr>
      <w:r>
        <w:rPr>
          <w:rFonts w:ascii="Arial" w:hAnsi="Arial" w:cs="Arial"/>
          <w:b/>
          <w:color w:val="1A1A1A"/>
          <w:sz w:val="21"/>
          <w:szCs w:val="21"/>
        </w:rPr>
        <w:t xml:space="preserve">Liquidités disponibles pour les dépenses courantes ($)</w:t>
      </w:r>
    </w:p>
    <w:p>
      <w:pPr>
        <w:tabs>
          <w:tab w:val="right" w:leader="underscore" w:pos="9406"/>
        </w:tabs>
        <w:spacing w:before="20" w:after="60"/>
        <w:ind w:left="0"/>
      </w:pPr>
      <w:r>
        <w:rPr>
          <w:rFonts w:ascii="Arial" w:hAnsi="Arial"/>
          <w:color w:val="AAAAAA"/>
          <w:sz w:val="21"/>
        </w:rPr>
        <w:tab/>
      </w:r>
    </w:p>
    <w:p>
      <w:pPr>
        <w:spacing w:before="80" w:after="0"/>
      </w:pPr>
      <w:r>
        <w:rPr>
          <w:rFonts w:ascii="Arial" w:hAnsi="Arial" w:cs="Arial"/>
          <w:b/>
          <w:color w:val="1A1A1A"/>
          <w:sz w:val="21"/>
          <w:szCs w:val="21"/>
        </w:rPr>
        <w:t xml:space="preserve">Contributions aux charges communes, année 1 (exigé / payé, $)</w:t>
      </w:r>
    </w:p>
    <w:p>
      <w:pPr>
        <w:tabs>
          <w:tab w:val="right" w:leader="underscore" w:pos="9406"/>
        </w:tabs>
        <w:spacing w:before="20" w:after="60"/>
        <w:ind w:left="0"/>
      </w:pPr>
      <w:r>
        <w:rPr>
          <w:rFonts w:ascii="Arial" w:hAnsi="Arial"/>
          <w:color w:val="AAAAAA"/>
          <w:sz w:val="21"/>
        </w:rPr>
        <w:tab/>
      </w:r>
    </w:p>
    <w:p>
      <w:pPr>
        <w:spacing w:before="80" w:after="0"/>
      </w:pPr>
      <w:r>
        <w:rPr>
          <w:rFonts w:ascii="Arial" w:hAnsi="Arial" w:cs="Arial"/>
          <w:b/>
          <w:color w:val="1A1A1A"/>
          <w:sz w:val="21"/>
          <w:szCs w:val="21"/>
        </w:rPr>
        <w:t xml:space="preserve">Contributions aux charges communes, année 2 (exigé / payé, $)</w:t>
      </w:r>
    </w:p>
    <w:p>
      <w:pPr>
        <w:tabs>
          <w:tab w:val="right" w:leader="underscore" w:pos="9406"/>
        </w:tabs>
        <w:spacing w:before="20" w:after="60"/>
        <w:ind w:left="0"/>
      </w:pPr>
      <w:r>
        <w:rPr>
          <w:rFonts w:ascii="Arial" w:hAnsi="Arial"/>
          <w:color w:val="AAAAAA"/>
          <w:sz w:val="21"/>
        </w:rPr>
        <w:tab/>
      </w:r>
    </w:p>
    <w:p>
      <w:pPr>
        <w:spacing w:before="80" w:after="0"/>
      </w:pPr>
      <w:r>
        <w:rPr>
          <w:rFonts w:ascii="Arial" w:hAnsi="Arial" w:cs="Arial"/>
          <w:b/>
          <w:color w:val="1A1A1A"/>
          <w:sz w:val="21"/>
          <w:szCs w:val="21"/>
        </w:rPr>
        <w:t xml:space="preserve">Contributions aux charges communes, année 3 (exigé / payé, $)</w:t>
      </w:r>
    </w:p>
    <w:p>
      <w:pPr>
        <w:tabs>
          <w:tab w:val="right" w:leader="underscore" w:pos="9406"/>
        </w:tabs>
        <w:spacing w:before="20" w:after="60"/>
        <w:ind w:left="0"/>
      </w:pPr>
      <w:r>
        <w:rPr>
          <w:rFonts w:ascii="Arial" w:hAnsi="Arial"/>
          <w:color w:val="AAAAAA"/>
          <w:sz w:val="21"/>
        </w:rPr>
        <w:tab/>
      </w:r>
    </w:p>
    <w:p>
      <w:pPr>
        <w:spacing w:before="80" w:after="0"/>
      </w:pPr>
      <w:r>
        <w:rPr>
          <w:rFonts w:ascii="Arial" w:hAnsi="Arial" w:cs="Arial"/>
          <w:b/>
          <w:color w:val="1A1A1A"/>
          <w:sz w:val="21"/>
          <w:szCs w:val="21"/>
        </w:rPr>
        <w:t xml:space="preserve">Surplus ou déficit des trois derniers états financiers (par année, $)</w:t>
      </w:r>
    </w:p>
    <w:p>
      <w:pPr>
        <w:tabs>
          <w:tab w:val="right" w:leader="underscore" w:pos="9406"/>
        </w:tabs>
        <w:spacing w:before="20" w:after="60"/>
        <w:ind w:left="0"/>
      </w:pPr>
      <w:r>
        <w:rPr>
          <w:rFonts w:ascii="Arial" w:hAnsi="Arial"/>
          <w:color w:val="AAAAAA"/>
          <w:sz w:val="21"/>
        </w:rPr>
        <w:tab/>
      </w:r>
    </w:p>
    <w:p>
      <w:pPr>
        <w:tabs>
          <w:tab w:val="right" w:leader="underscore" w:pos="9406"/>
        </w:tabs>
        <w:spacing w:before="20" w:after="60"/>
        <w:ind w:left="0"/>
      </w:pPr>
      <w:r>
        <w:rPr>
          <w:rFonts w:ascii="Arial" w:hAnsi="Arial"/>
          <w:color w:val="AAAAAA"/>
          <w:sz w:val="21"/>
        </w:rPr>
        <w:tab/>
      </w:r>
    </w:p>
    <w:p>
      <w:pPr>
        <w:spacing w:before="80" w:after="20"/>
      </w:pPr>
      <w:r>
        <w:rPr>
          <w:rFonts w:ascii="Arial" w:hAnsi="Arial" w:cs="Arial"/>
          <w:b/>
          <w:color w:val="1A1A1A"/>
          <w:sz w:val="21"/>
          <w:szCs w:val="21"/>
        </w:rPr>
        <w:t xml:space="preserve">Budget prévisionnel annexé</w:t>
      </w:r>
    </w:p>
    <w:p>
      <w:pPr>
        <w:spacing w:before="0" w:after="40"/>
        <w:ind w:left="0"/>
      </w:pPr>
      <w:r>
        <w:rPr>
          <w:rFonts w:ascii="Arial" w:hAnsi="Arial" w:cs="Arial"/>
          <w:color w:val="1A1A1A"/>
          <w:sz w:val="21"/>
          <w:szCs w:val="21"/>
        </w:rPr>
        <w:t xml:space="preserve">☐  Oui    </w:t>
      </w:r>
      <w:r>
        <w:rPr>
          <w:rFonts w:ascii="Arial" w:hAnsi="Arial" w:cs="Arial"/>
          <w:color w:val="1A1A1A"/>
          <w:sz w:val="21"/>
          <w:szCs w:val="21"/>
        </w:rPr>
        <w:t xml:space="preserve">☐  Non    </w:t>
      </w:r>
    </w:p>
    <w:p>
      <w:pPr>
        <w:spacing w:before="260" w:after="80"/>
        <w:pBdr>
          <w:bottom w:val="single" w:sz="6" w:space="4" w:color="5B9878"/>
        </w:pBdr>
      </w:pPr>
      <w:r>
        <w:rPr>
          <w:rFonts w:ascii="Arial" w:hAnsi="Arial" w:cs="Arial"/>
          <w:b/>
          <w:color w:val="3A7A55"/>
          <w:sz w:val="24"/>
          <w:szCs w:val="24"/>
        </w:rPr>
        <w:t xml:space="preserve">3.  </w:t>
      </w:r>
      <w:r>
        <w:rPr>
          <w:rFonts w:ascii="Arial" w:hAnsi="Arial" w:cs="Arial"/>
          <w:b/>
          <w:color w:val="3A7A55"/>
          <w:sz w:val="24"/>
          <w:szCs w:val="24"/>
        </w:rPr>
        <w:t xml:space="preserve">Renseignements assurantiels</w:t>
      </w:r>
    </w:p>
    <w:p>
      <w:pPr>
        <w:spacing w:before="80" w:after="20"/>
      </w:pPr>
      <w:r>
        <w:rPr>
          <w:rFonts w:ascii="Arial" w:hAnsi="Arial" w:cs="Arial"/>
          <w:b/>
          <w:color w:val="1A1A1A"/>
          <w:sz w:val="21"/>
          <w:szCs w:val="21"/>
        </w:rPr>
        <w:t xml:space="preserve">Assurances exigées par l'art. 1073 C.c.Q. souscrites par le syndicat</w:t>
      </w:r>
    </w:p>
    <w:p>
      <w:pPr>
        <w:spacing w:before="0" w:after="40"/>
        <w:ind w:left="0"/>
      </w:pPr>
      <w:r>
        <w:rPr>
          <w:rFonts w:ascii="Arial" w:hAnsi="Arial" w:cs="Arial"/>
          <w:color w:val="1A1A1A"/>
          <w:sz w:val="21"/>
          <w:szCs w:val="21"/>
        </w:rPr>
        <w:t xml:space="preserve">☐  Oui    </w:t>
      </w:r>
      <w:r>
        <w:rPr>
          <w:rFonts w:ascii="Arial" w:hAnsi="Arial" w:cs="Arial"/>
          <w:color w:val="1A1A1A"/>
          <w:sz w:val="21"/>
          <w:szCs w:val="21"/>
        </w:rPr>
        <w:t xml:space="preserve">☐  Non    </w:t>
      </w:r>
    </w:p>
    <w:p>
      <w:pPr>
        <w:spacing w:before="80" w:after="0"/>
      </w:pPr>
      <w:r>
        <w:rPr>
          <w:rFonts w:ascii="Arial" w:hAnsi="Arial" w:cs="Arial"/>
          <w:b/>
          <w:color w:val="1A1A1A"/>
          <w:sz w:val="21"/>
          <w:szCs w:val="21"/>
        </w:rPr>
        <w:t xml:space="preserve">Montant du fonds d'autoassurance à la date de l'attestation ($)</w:t>
      </w:r>
    </w:p>
    <w:p>
      <w:pPr>
        <w:tabs>
          <w:tab w:val="right" w:leader="underscore" w:pos="9406"/>
        </w:tabs>
        <w:spacing w:before="20" w:after="60"/>
        <w:ind w:left="0"/>
      </w:pPr>
      <w:r>
        <w:rPr>
          <w:rFonts w:ascii="Arial" w:hAnsi="Arial"/>
          <w:color w:val="AAAAAA"/>
          <w:sz w:val="21"/>
        </w:rPr>
        <w:tab/>
      </w:r>
    </w:p>
    <w:p>
      <w:pPr>
        <w:spacing w:before="80" w:after="0"/>
      </w:pPr>
      <w:r>
        <w:rPr>
          <w:rFonts w:ascii="Arial" w:hAnsi="Arial" w:cs="Arial"/>
          <w:b/>
          <w:color w:val="1A1A1A"/>
          <w:sz w:val="21"/>
          <w:szCs w:val="21"/>
        </w:rPr>
        <w:t xml:space="preserve">Plus haute franchise prévue par les assurances souscrites ($)</w:t>
      </w:r>
    </w:p>
    <w:p>
      <w:pPr>
        <w:tabs>
          <w:tab w:val="right" w:leader="underscore" w:pos="9406"/>
        </w:tabs>
        <w:spacing w:before="20" w:after="60"/>
        <w:ind w:left="0"/>
      </w:pPr>
      <w:r>
        <w:rPr>
          <w:rFonts w:ascii="Arial" w:hAnsi="Arial"/>
          <w:color w:val="AAAAAA"/>
          <w:sz w:val="21"/>
        </w:rPr>
        <w:tab/>
      </w:r>
    </w:p>
    <w:p>
      <w:pPr>
        <w:spacing w:before="260" w:after="80"/>
        <w:pBdr>
          <w:bottom w:val="single" w:sz="6" w:space="4" w:color="5B9878"/>
        </w:pBdr>
      </w:pPr>
      <w:r>
        <w:rPr>
          <w:rFonts w:ascii="Arial" w:hAnsi="Arial" w:cs="Arial"/>
          <w:b/>
          <w:color w:val="3A7A55"/>
          <w:sz w:val="24"/>
          <w:szCs w:val="24"/>
        </w:rPr>
        <w:t xml:space="preserve">4.  </w:t>
      </w:r>
      <w:r>
        <w:rPr>
          <w:rFonts w:ascii="Arial" w:hAnsi="Arial" w:cs="Arial"/>
          <w:b/>
          <w:color w:val="3A7A55"/>
          <w:sz w:val="24"/>
          <w:szCs w:val="24"/>
        </w:rPr>
        <w:t xml:space="preserve">Renseignements juridiques</w:t>
      </w:r>
    </w:p>
    <w:p>
      <w:pPr>
        <w:spacing w:before="80" w:after="0"/>
      </w:pPr>
      <w:r>
        <w:rPr>
          <w:rFonts w:ascii="Arial" w:hAnsi="Arial" w:cs="Arial"/>
          <w:b/>
          <w:color w:val="1A1A1A"/>
          <w:sz w:val="21"/>
          <w:szCs w:val="21"/>
        </w:rPr>
        <w:t xml:space="preserve">Litiges en cours devant un tribunal auxquels le syndicat est partie (ou « aucun »)</w:t>
      </w:r>
    </w:p>
    <w:p>
      <w:pPr>
        <w:tabs>
          <w:tab w:val="right" w:leader="underscore" w:pos="9406"/>
        </w:tabs>
        <w:spacing w:before="20" w:after="60"/>
        <w:ind w:left="0"/>
      </w:pPr>
      <w:r>
        <w:rPr>
          <w:rFonts w:ascii="Arial" w:hAnsi="Arial"/>
          <w:color w:val="AAAAAA"/>
          <w:sz w:val="21"/>
        </w:rPr>
        <w:tab/>
      </w:r>
    </w:p>
    <w:p>
      <w:pPr>
        <w:tabs>
          <w:tab w:val="right" w:leader="underscore" w:pos="9406"/>
        </w:tabs>
        <w:spacing w:before="20" w:after="60"/>
        <w:ind w:left="0"/>
      </w:pPr>
      <w:r>
        <w:rPr>
          <w:rFonts w:ascii="Arial" w:hAnsi="Arial"/>
          <w:color w:val="AAAAAA"/>
          <w:sz w:val="21"/>
        </w:rPr>
        <w:tab/>
      </w:r>
    </w:p>
    <w:p>
      <w:pPr>
        <w:spacing w:before="80" w:after="0"/>
      </w:pPr>
      <w:r>
        <w:rPr>
          <w:rFonts w:ascii="Arial" w:hAnsi="Arial" w:cs="Arial"/>
          <w:b/>
          <w:color w:val="1A1A1A"/>
          <w:sz w:val="21"/>
          <w:szCs w:val="21"/>
        </w:rPr>
        <w:t xml:space="preserve">Modifications à la déclaration de copropriété au cours des 3 dernières années (ou « aucune »)</w:t>
      </w:r>
    </w:p>
    <w:p>
      <w:pPr>
        <w:tabs>
          <w:tab w:val="right" w:leader="underscore" w:pos="9406"/>
        </w:tabs>
        <w:spacing w:before="20" w:after="60"/>
        <w:ind w:left="0"/>
      </w:pPr>
      <w:r>
        <w:rPr>
          <w:rFonts w:ascii="Arial" w:hAnsi="Arial"/>
          <w:color w:val="AAAAAA"/>
          <w:sz w:val="21"/>
        </w:rPr>
        <w:tab/>
      </w:r>
    </w:p>
    <w:p>
      <w:pPr>
        <w:tabs>
          <w:tab w:val="right" w:leader="underscore" w:pos="9406"/>
        </w:tabs>
        <w:spacing w:before="20" w:after="60"/>
        <w:ind w:left="0"/>
      </w:pPr>
      <w:r>
        <w:rPr>
          <w:rFonts w:ascii="Arial" w:hAnsi="Arial"/>
          <w:color w:val="AAAAAA"/>
          <w:sz w:val="21"/>
        </w:rPr>
        <w:tab/>
      </w:r>
    </w:p>
    <w:p>
      <w:pPr>
        <w:spacing w:before="260" w:after="80"/>
        <w:pBdr>
          <w:bottom w:val="single" w:sz="6" w:space="4" w:color="5B9878"/>
        </w:pBdr>
      </w:pPr>
      <w:r>
        <w:rPr>
          <w:rFonts w:ascii="Arial" w:hAnsi="Arial" w:cs="Arial"/>
          <w:b/>
          <w:color w:val="3A7A55"/>
          <w:sz w:val="24"/>
          <w:szCs w:val="24"/>
        </w:rPr>
        <w:t xml:space="preserve">5.  </w:t>
      </w:r>
      <w:r>
        <w:rPr>
          <w:rFonts w:ascii="Arial" w:hAnsi="Arial" w:cs="Arial"/>
          <w:b/>
          <w:color w:val="3A7A55"/>
          <w:sz w:val="24"/>
          <w:szCs w:val="24"/>
        </w:rPr>
        <w:t xml:space="preserve">Renseignements sur l'immeuble et la partie privative</w:t>
      </w:r>
    </w:p>
    <w:p>
      <w:pPr>
        <w:spacing w:before="80" w:after="0"/>
      </w:pPr>
      <w:r>
        <w:rPr>
          <w:rFonts w:ascii="Arial" w:hAnsi="Arial" w:cs="Arial"/>
          <w:b/>
          <w:color w:val="1A1A1A"/>
          <w:sz w:val="21"/>
          <w:szCs w:val="21"/>
        </w:rPr>
        <w:t xml:space="preserve">Inspections et expertises réalisées à l'initiative du syndicat (5 dernières années)</w:t>
      </w:r>
    </w:p>
    <w:p>
      <w:pPr>
        <w:tabs>
          <w:tab w:val="right" w:leader="underscore" w:pos="9406"/>
        </w:tabs>
        <w:spacing w:before="20" w:after="60"/>
        <w:ind w:left="0"/>
      </w:pPr>
      <w:r>
        <w:rPr>
          <w:rFonts w:ascii="Arial" w:hAnsi="Arial"/>
          <w:color w:val="AAAAAA"/>
          <w:sz w:val="21"/>
        </w:rPr>
        <w:tab/>
      </w:r>
    </w:p>
    <w:p>
      <w:pPr>
        <w:tabs>
          <w:tab w:val="right" w:leader="underscore" w:pos="9406"/>
        </w:tabs>
        <w:spacing w:before="20" w:after="60"/>
        <w:ind w:left="0"/>
      </w:pPr>
      <w:r>
        <w:rPr>
          <w:rFonts w:ascii="Arial" w:hAnsi="Arial"/>
          <w:color w:val="AAAAAA"/>
          <w:sz w:val="21"/>
        </w:rPr>
        <w:tab/>
      </w:r>
    </w:p>
    <w:p>
      <w:pPr>
        <w:spacing w:before="80" w:after="0"/>
      </w:pPr>
      <w:r>
        <w:rPr>
          <w:rFonts w:ascii="Arial" w:hAnsi="Arial" w:cs="Arial"/>
          <w:b/>
          <w:color w:val="1A1A1A"/>
          <w:sz w:val="21"/>
          <w:szCs w:val="21"/>
        </w:rPr>
        <w:t xml:space="preserve">Réparations majeures et remplacements effectués sur les parties communes (5 ans), et coûts</w:t>
      </w:r>
    </w:p>
    <w:p>
      <w:pPr>
        <w:tabs>
          <w:tab w:val="right" w:leader="underscore" w:pos="9406"/>
        </w:tabs>
        <w:spacing w:before="20" w:after="60"/>
        <w:ind w:left="0"/>
      </w:pPr>
      <w:r>
        <w:rPr>
          <w:rFonts w:ascii="Arial" w:hAnsi="Arial"/>
          <w:color w:val="AAAAAA"/>
          <w:sz w:val="21"/>
        </w:rPr>
        <w:tab/>
      </w:r>
    </w:p>
    <w:p>
      <w:pPr>
        <w:tabs>
          <w:tab w:val="right" w:leader="underscore" w:pos="9406"/>
        </w:tabs>
        <w:spacing w:before="20" w:after="60"/>
        <w:ind w:left="0"/>
      </w:pPr>
      <w:r>
        <w:rPr>
          <w:rFonts w:ascii="Arial" w:hAnsi="Arial"/>
          <w:color w:val="AAAAAA"/>
          <w:sz w:val="21"/>
        </w:rPr>
        <w:tab/>
      </w:r>
    </w:p>
    <w:p>
      <w:pPr>
        <w:spacing w:before="80" w:after="0"/>
      </w:pPr>
      <w:r>
        <w:rPr>
          <w:rFonts w:ascii="Arial" w:hAnsi="Arial" w:cs="Arial"/>
          <w:b/>
          <w:color w:val="1A1A1A"/>
          <w:sz w:val="21"/>
          <w:szCs w:val="21"/>
        </w:rPr>
        <w:t xml:space="preserve">Réparations majeures et remplacements prévus sur les parties communes (10 prochaines années), et coûts estimés</w:t>
      </w:r>
    </w:p>
    <w:p>
      <w:pPr>
        <w:tabs>
          <w:tab w:val="right" w:leader="underscore" w:pos="9406"/>
        </w:tabs>
        <w:spacing w:before="20" w:after="60"/>
        <w:ind w:left="0"/>
      </w:pPr>
      <w:r>
        <w:rPr>
          <w:rFonts w:ascii="Arial" w:hAnsi="Arial"/>
          <w:color w:val="AAAAAA"/>
          <w:sz w:val="21"/>
        </w:rPr>
        <w:tab/>
      </w:r>
    </w:p>
    <w:p>
      <w:pPr>
        <w:tabs>
          <w:tab w:val="right" w:leader="underscore" w:pos="9406"/>
        </w:tabs>
        <w:spacing w:before="20" w:after="60"/>
        <w:ind w:left="0"/>
      </w:pPr>
      <w:r>
        <w:rPr>
          <w:rFonts w:ascii="Arial" w:hAnsi="Arial"/>
          <w:color w:val="AAAAAA"/>
          <w:sz w:val="21"/>
        </w:rPr>
        <w:tab/>
      </w:r>
    </w:p>
    <w:p>
      <w:pPr>
        <w:spacing w:before="80" w:after="0"/>
      </w:pPr>
      <w:r>
        <w:rPr>
          <w:rFonts w:ascii="Arial" w:hAnsi="Arial" w:cs="Arial"/>
          <w:b/>
          <w:color w:val="1A1A1A"/>
          <w:sz w:val="21"/>
          <w:szCs w:val="21"/>
        </w:rPr>
        <w:t xml:space="preserve">Sinistres ayant affecté l'unité visée ou les parties communes (5 dernières années)</w:t>
      </w:r>
    </w:p>
    <w:p>
      <w:pPr>
        <w:tabs>
          <w:tab w:val="right" w:leader="underscore" w:pos="9406"/>
        </w:tabs>
        <w:spacing w:before="20" w:after="60"/>
        <w:ind w:left="0"/>
      </w:pPr>
      <w:r>
        <w:rPr>
          <w:rFonts w:ascii="Arial" w:hAnsi="Arial"/>
          <w:color w:val="AAAAAA"/>
          <w:sz w:val="21"/>
        </w:rPr>
        <w:tab/>
      </w:r>
    </w:p>
    <w:p>
      <w:pPr>
        <w:tabs>
          <w:tab w:val="right" w:leader="underscore" w:pos="9406"/>
        </w:tabs>
        <w:spacing w:before="20" w:after="60"/>
        <w:ind w:left="0"/>
      </w:pPr>
      <w:r>
        <w:rPr>
          <w:rFonts w:ascii="Arial" w:hAnsi="Arial"/>
          <w:color w:val="AAAAAA"/>
          <w:sz w:val="21"/>
        </w:rPr>
        <w:tab/>
      </w:r>
    </w:p>
    <w:p>
      <w:pPr>
        <w:spacing w:before="260" w:after="80"/>
        <w:pBdr>
          <w:bottom w:val="single" w:sz="6" w:space="4" w:color="5B9878"/>
        </w:pBdr>
      </w:pPr>
      <w:r>
        <w:rPr>
          <w:rFonts w:ascii="Arial" w:hAnsi="Arial" w:cs="Arial"/>
          <w:b/>
          <w:color w:val="3A7A55"/>
          <w:sz w:val="24"/>
          <w:szCs w:val="24"/>
        </w:rPr>
        <w:t xml:space="preserve">6.  </w:t>
      </w:r>
      <w:r>
        <w:rPr>
          <w:rFonts w:ascii="Arial" w:hAnsi="Arial" w:cs="Arial"/>
          <w:b/>
          <w:color w:val="3A7A55"/>
          <w:sz w:val="24"/>
          <w:szCs w:val="24"/>
        </w:rPr>
        <w:t xml:space="preserve">Documents annexés (à la discrétion du syndicat)</w:t>
      </w:r>
    </w:p>
    <w:p>
      <w:pPr>
        <w:spacing w:before="80" w:after="20"/>
      </w:pPr>
      <w:r>
        <w:rPr>
          <w:rFonts w:ascii="Arial" w:hAnsi="Arial" w:cs="Arial"/>
          <w:b/>
          <w:color w:val="1A1A1A"/>
          <w:sz w:val="21"/>
          <w:szCs w:val="21"/>
        </w:rPr>
        <w:t xml:space="preserve">Cocher les documents joints</w:t>
      </w:r>
    </w:p>
    <w:p>
      <w:pPr>
        <w:spacing w:before="0" w:after="40"/>
        <w:ind w:left="0"/>
      </w:pPr>
      <w:r>
        <w:rPr>
          <w:rFonts w:ascii="Arial" w:hAnsi="Arial" w:cs="Arial"/>
          <w:color w:val="1A1A1A"/>
          <w:sz w:val="21"/>
          <w:szCs w:val="21"/>
        </w:rPr>
        <w:t xml:space="preserve">☐  Budget prévisionnel    </w:t>
      </w:r>
      <w:r>
        <w:rPr>
          <w:rFonts w:ascii="Arial" w:hAnsi="Arial" w:cs="Arial"/>
          <w:color w:val="1A1A1A"/>
          <w:sz w:val="21"/>
          <w:szCs w:val="21"/>
        </w:rPr>
        <w:t xml:space="preserve">☐  Déclaration de copropriété    </w:t>
      </w:r>
      <w:r>
        <w:rPr>
          <w:rFonts w:ascii="Arial" w:hAnsi="Arial" w:cs="Arial"/>
          <w:color w:val="1A1A1A"/>
          <w:sz w:val="21"/>
          <w:szCs w:val="21"/>
        </w:rPr>
        <w:t xml:space="preserve">☐  Règlement de l'immeuble    </w:t>
      </w:r>
      <w:r>
        <w:rPr>
          <w:rFonts w:ascii="Arial" w:hAnsi="Arial" w:cs="Arial"/>
          <w:color w:val="1A1A1A"/>
          <w:sz w:val="21"/>
          <w:szCs w:val="21"/>
        </w:rPr>
        <w:t xml:space="preserve">☐  Étude du fonds de prévoyance    </w:t>
      </w:r>
    </w:p>
    <w:p>
      <w:pPr>
        <w:spacing w:before="260" w:after="80"/>
        <w:pBdr>
          <w:bottom w:val="single" w:sz="6" w:space="4" w:color="5B9878"/>
        </w:pBdr>
      </w:pPr>
      <w:r>
        <w:rPr>
          <w:rFonts w:ascii="Arial" w:hAnsi="Arial" w:cs="Arial"/>
          <w:b/>
          <w:color w:val="3A7A55"/>
          <w:sz w:val="24"/>
          <w:szCs w:val="24"/>
        </w:rPr>
        <w:t xml:space="preserve">7.  </w:t>
      </w:r>
      <w:r>
        <w:rPr>
          <w:rFonts w:ascii="Arial" w:hAnsi="Arial" w:cs="Arial"/>
          <w:b/>
          <w:color w:val="3A7A55"/>
          <w:sz w:val="24"/>
          <w:szCs w:val="24"/>
        </w:rPr>
        <w:t xml:space="preserve">Attestation et signature</w:t>
      </w:r>
    </w:p>
    <w:p>
      <w:pPr>
        <w:spacing w:before="60" w:after="120"/>
      </w:pPr>
      <w:r>
        <w:rPr>
          <w:rFonts w:ascii="Arial" w:hAnsi="Arial" w:cs="Arial"/>
          <w:color w:val="1A1A1A"/>
          <w:sz w:val="21"/>
          <w:szCs w:val="21"/>
        </w:rPr>
        <w:t xml:space="preserve">Je soussigné(e), personne autorisée par le syndicat, certifie qu'à ma connaissance les renseignements contenus dans ce document sont véridiques et exacts.</w:t>
      </w:r>
    </w:p>
    <w:p>
      <w:pPr>
        <w:spacing w:before="80" w:after="0"/>
      </w:pPr>
      <w:r>
        <w:rPr>
          <w:rFonts w:ascii="Arial" w:hAnsi="Arial" w:cs="Arial"/>
          <w:b/>
          <w:color w:val="1A1A1A"/>
          <w:sz w:val="21"/>
          <w:szCs w:val="21"/>
        </w:rPr>
        <w:t xml:space="preserve">Nom</w:t>
      </w:r>
    </w:p>
    <w:p>
      <w:pPr>
        <w:tabs>
          <w:tab w:val="right" w:leader="underscore" w:pos="9406"/>
        </w:tabs>
        <w:spacing w:before="20" w:after="60"/>
        <w:ind w:left="0"/>
      </w:pPr>
      <w:r>
        <w:rPr>
          <w:rFonts w:ascii="Arial" w:hAnsi="Arial"/>
          <w:color w:val="AAAAAA"/>
          <w:sz w:val="21"/>
        </w:rPr>
        <w:tab/>
      </w:r>
    </w:p>
    <w:p>
      <w:pPr>
        <w:spacing w:before="80" w:after="0"/>
      </w:pPr>
      <w:r>
        <w:rPr>
          <w:rFonts w:ascii="Arial" w:hAnsi="Arial" w:cs="Arial"/>
          <w:b/>
          <w:color w:val="1A1A1A"/>
          <w:sz w:val="21"/>
          <w:szCs w:val="21"/>
        </w:rPr>
        <w:t xml:space="preserve">Qualité (titre)</w:t>
      </w:r>
    </w:p>
    <w:p>
      <w:pPr>
        <w:tabs>
          <w:tab w:val="right" w:leader="underscore" w:pos="9406"/>
        </w:tabs>
        <w:spacing w:before="20" w:after="60"/>
        <w:ind w:left="0"/>
      </w:pPr>
      <w:r>
        <w:rPr>
          <w:rFonts w:ascii="Arial" w:hAnsi="Arial"/>
          <w:color w:val="AAAAAA"/>
          <w:sz w:val="21"/>
        </w:rPr>
        <w:tab/>
      </w:r>
    </w:p>
    <w:p>
      <w:pPr>
        <w:spacing w:before="80" w:after="0"/>
      </w:pPr>
      <w:r>
        <w:rPr>
          <w:rFonts w:ascii="Arial" w:hAnsi="Arial" w:cs="Arial"/>
          <w:b/>
          <w:color w:val="1A1A1A"/>
          <w:sz w:val="21"/>
          <w:szCs w:val="21"/>
        </w:rPr>
        <w:t xml:space="preserve">Signé à (ville), le (date)</w:t>
      </w:r>
    </w:p>
    <w:p>
      <w:pPr>
        <w:tabs>
          <w:tab w:val="right" w:leader="underscore" w:pos="9406"/>
        </w:tabs>
        <w:spacing w:before="20" w:after="60"/>
        <w:ind w:left="0"/>
      </w:pPr>
      <w:r>
        <w:rPr>
          <w:rFonts w:ascii="Arial" w:hAnsi="Arial"/>
          <w:color w:val="AAAAAA"/>
          <w:sz w:val="21"/>
        </w:rPr>
        <w:tab/>
      </w:r>
    </w:p>
    <w:p>
      <w:pPr>
        <w:spacing w:before="80" w:after="0"/>
      </w:pPr>
      <w:r>
        <w:rPr>
          <w:rFonts w:ascii="Arial" w:hAnsi="Arial" w:cs="Arial"/>
          <w:b/>
          <w:color w:val="1A1A1A"/>
          <w:sz w:val="21"/>
          <w:szCs w:val="21"/>
        </w:rPr>
        <w:t xml:space="preserve">Signature</w:t>
      </w:r>
    </w:p>
    <w:p>
      <w:pPr>
        <w:tabs>
          <w:tab w:val="right" w:leader="underscore" w:pos="9406"/>
        </w:tabs>
        <w:spacing w:before="20" w:after="60"/>
        <w:ind w:left="0"/>
      </w:pPr>
      <w:r>
        <w:rPr>
          <w:rFonts w:ascii="Arial" w:hAnsi="Arial"/>
          <w:color w:val="AAAAAA"/>
          <w:sz w:val="21"/>
        </w:rPr>
        <w:tab/>
      </w:r>
    </w:p>
    <w:p>
      <w:pPr>
        <w:spacing w:before="300" w:after="0"/>
        <w:pBdr>
          <w:top w:val="single" w:sz="4" w:space="6" w:color="AAAAAA"/>
        </w:pBdr>
      </w:pPr>
      <w:r>
        <w:rPr>
          <w:rFonts w:ascii="Arial" w:hAnsi="Arial" w:cs="Arial"/>
          <w:i/>
          <w:color w:val="666666"/>
          <w:sz w:val="18"/>
          <w:szCs w:val="18"/>
        </w:rPr>
        <w:t xml:space="preserve">Note à l'acheteur : cette attestation est à l'usage exclusif de la personne à qui elle a été remise par le vendeur. Ce modèle est fourni à titre informatif et ne constitue pas un avis juridique.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361" w:right="1417" w:bottom="124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80"/>
      <w:jc w:val="center"/>
      <w:pBdr>
        <w:top w:val="single" w:sz="4" w:space="1" w:color="CCCCCC"/>
      </w:pBdr>
    </w:pPr>
    <w:r>
      <w:rPr>
        <w:rFonts w:ascii="Arial" w:hAnsi="Arial"/>
        <w:b w:val="0"/>
        <w:i/>
        <w:color w:val="666666"/>
        <w:sz w:val="15"/>
      </w:rPr>
      <w:t>Modèle gratuit · Kohabit · kohabit.ca · Logiciel de gestion de copropriété pour syndicats bénévoles au Québec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tblLook w:firstColumn="1" w:firstRow="1" w:lastColumn="0" w:lastRow="0" w:noHBand="0" w:noVBand="1" w:val="04A0"/>
    </w:tblPr>
    <w:tblGrid>
      <w:gridCol w:w="4703"/>
      <w:gridCol w:w="4703"/>
    </w:tblGrid>
    <w:tr>
      <w:tc>
        <w:tcPr>
          <w:tcW w:type="dxa" w:w="6236"/>
          <w:tcBorders>
            <w:top w:val="nil"/>
            <w:left w:val="nil"/>
            <w:right w:val="nil"/>
            <w:insideH w:val="nil"/>
            <w:insideV w:val="nil"/>
            <w:bottom w:val="single" w:sz="12" w:color="0D3D30"/>
          </w:tcBorders>
        </w:tcPr>
        <w:p>
          <w:pPr>
            <w:spacing w:before="40" w:after="40"/>
          </w:pPr>
          <w:r>
            <w:drawing>
              <wp:inline xmlns:a="http://schemas.openxmlformats.org/drawingml/2006/main" xmlns:pic="http://schemas.openxmlformats.org/drawingml/2006/picture">
                <wp:extent cx="342000" cy="34200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kohabit500px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000" cy="34200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b/>
              <w:i w:val="0"/>
              <w:color w:val="1A1A1A"/>
              <w:sz w:val="26"/>
            </w:rPr>
            <w:t xml:space="preserve">  Kohabit</w:t>
          </w:r>
        </w:p>
        <w:p>
          <w:pPr>
            <w:spacing w:before="0" w:after="100"/>
            <w:ind w:left="595"/>
          </w:pPr>
          <w:r>
            <w:rPr>
              <w:rFonts w:ascii="Arial" w:hAnsi="Arial"/>
              <w:b w:val="0"/>
              <w:i w:val="0"/>
              <w:color w:val="666666"/>
              <w:sz w:val="16"/>
            </w:rPr>
            <w:t>Kohabit, la gestion de copropriété, enfin simple et zen.</w:t>
          </w:r>
        </w:p>
      </w:tc>
      <w:tc>
        <w:tcPr>
          <w:tcW w:type="dxa" w:w="3169"/>
          <w:tcBorders>
            <w:top w:val="nil"/>
            <w:left w:val="nil"/>
            <w:right w:val="nil"/>
            <w:insideH w:val="nil"/>
            <w:insideV w:val="nil"/>
            <w:bottom w:val="single" w:sz="12" w:color="0D3D30"/>
          </w:tcBorders>
          <w:vAlign w:val="bottom"/>
        </w:tcPr>
        <w:p>
          <w:pPr>
            <w:spacing w:before="0" w:after="100"/>
            <w:jc w:val="right"/>
          </w:pPr>
          <w:r>
            <w:rPr>
              <w:rFonts w:ascii="Arial" w:hAnsi="Arial"/>
              <w:b w:val="0"/>
              <w:i/>
              <w:color w:val="666666"/>
              <w:sz w:val="18"/>
            </w:rPr>
            <w:t>kohabit.ca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