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  <w:jc w:val="center"/>
      </w:pPr>
      <w:r>
        <w:rPr>
          <w:rFonts w:ascii="Arial" w:hAnsi="Arial"/>
          <w:b/>
          <w:i w:val="0"/>
          <w:color w:val="3A7A55"/>
          <w:sz w:val="30"/>
        </w:rPr>
        <w:t>[CONDOMINIUM SYNDICATE NAME]</w:t>
      </w:r>
    </w:p>
    <w:p>
      <w:pPr>
        <w:spacing w:before="0" w:after="60"/>
        <w:jc w:val="center"/>
      </w:pPr>
      <w:r>
        <w:rPr>
          <w:rFonts w:ascii="Arial" w:hAnsi="Arial"/>
          <w:b/>
          <w:i w:val="0"/>
          <w:color w:val="3A7A55"/>
          <w:sz w:val="24"/>
        </w:rPr>
        <w:t>NOTICE OF MEETING AND AGENDA</w:t>
      </w:r>
    </w:p>
    <w:p>
      <w:pPr>
        <w:spacing w:before="0" w:after="240"/>
        <w:jc w:val="center"/>
      </w:pPr>
      <w:r>
        <w:rPr>
          <w:rFonts w:ascii="Arial" w:hAnsi="Arial"/>
          <w:b w:val="0"/>
          <w:i/>
          <w:color w:val="666666"/>
          <w:sz w:val="22"/>
        </w:rPr>
        <w:t>Annual General Meeting of Co-owners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835"/>
            <w:vAlign w:val="center"/>
            <w:shd w:val="clear" w:color="auto" w:fill="0D3D30"/>
            <w:tcBorders>
              <w:top w:val="single" w:sz="6" w:color="0D3D30"/>
              <w:bottom w:val="single" w:sz="6" w:color="0D3D30"/>
              <w:left w:val="single" w:sz="6" w:color="0D3D30"/>
              <w:right w:val="single" w:sz="6" w:color="0D3D30"/>
            </w:tcBorders>
          </w:tcPr>
          <w:p>
            <w:pPr>
              <w:spacing w:before="100" w:after="10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DATE</w:t>
            </w:r>
          </w:p>
        </w:tc>
        <w:tc>
          <w:tcPr>
            <w:tcW w:type="dxa" w:w="1984"/>
            <w:vAlign w:val="center"/>
            <w:shd w:val="clear" w:color="auto" w:fill="0D3D30"/>
            <w:tcBorders>
              <w:top w:val="single" w:sz="6" w:color="0D3D30"/>
              <w:bottom w:val="single" w:sz="6" w:color="0D3D30"/>
              <w:left w:val="single" w:sz="6" w:color="0D3D30"/>
              <w:right w:val="single" w:sz="6" w:color="0D3D30"/>
            </w:tcBorders>
          </w:tcPr>
          <w:p>
            <w:pPr>
              <w:spacing w:before="100" w:after="10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TIME</w:t>
            </w:r>
          </w:p>
        </w:tc>
        <w:tc>
          <w:tcPr>
            <w:tcW w:type="dxa" w:w="4586"/>
            <w:vAlign w:val="center"/>
            <w:shd w:val="clear" w:color="auto" w:fill="0D3D30"/>
            <w:tcBorders>
              <w:top w:val="single" w:sz="6" w:color="0D3D30"/>
              <w:bottom w:val="single" w:sz="6" w:color="0D3D30"/>
              <w:left w:val="single" w:sz="6" w:color="0D3D30"/>
              <w:right w:val="single" w:sz="6" w:color="0D3D30"/>
            </w:tcBorders>
          </w:tcPr>
          <w:p>
            <w:pPr>
              <w:spacing w:before="100" w:after="10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LOCATION</w:t>
            </w:r>
          </w:p>
        </w:tc>
      </w:tr>
      <w:tr>
        <w:tc>
          <w:tcPr>
            <w:tcW w:type="dxa" w:w="2835"/>
            <w:vAlign w:val="center"/>
            <w:shd w:val="clear" w:color="auto" w:fill="EAF5EE"/>
            <w:tcBorders>
              <w:top w:val="single" w:sz="6" w:color="5B9878"/>
              <w:bottom w:val="single" w:sz="6" w:color="5B9878"/>
              <w:left w:val="single" w:sz="6" w:color="5B9878"/>
              <w:right w:val="single" w:sz="6" w:color="5B9878"/>
            </w:tcBorders>
          </w:tcPr>
          <w:p>
            <w:pPr>
              <w:spacing w:before="140" w:after="140"/>
              <w:jc w:val="center"/>
            </w:pPr>
            <w:r>
              <w:rPr>
                <w:rFonts w:ascii="Arial" w:hAnsi="Arial"/>
                <w:b w:val="0"/>
                <w:i/>
                <w:color w:val="666666"/>
                <w:sz w:val="20"/>
              </w:rPr>
              <w:t>[Day, Month Date, YYYY]</w:t>
            </w:r>
          </w:p>
        </w:tc>
        <w:tc>
          <w:tcPr>
            <w:tcW w:type="dxa" w:w="1984"/>
            <w:vAlign w:val="center"/>
            <w:shd w:val="clear" w:color="auto" w:fill="EAF5EE"/>
            <w:tcBorders>
              <w:top w:val="single" w:sz="6" w:color="5B9878"/>
              <w:bottom w:val="single" w:sz="6" w:color="5B9878"/>
              <w:left w:val="single" w:sz="6" w:color="5B9878"/>
              <w:right w:val="single" w:sz="6" w:color="5B9878"/>
            </w:tcBorders>
          </w:tcPr>
          <w:p>
            <w:pPr>
              <w:spacing w:before="140" w:after="140"/>
              <w:jc w:val="center"/>
            </w:pPr>
            <w:r>
              <w:rPr>
                <w:rFonts w:ascii="Arial" w:hAnsi="Arial"/>
                <w:b w:val="0"/>
                <w:i/>
                <w:color w:val="666666"/>
                <w:sz w:val="20"/>
              </w:rPr>
              <w:t>[HH:MM]</w:t>
            </w:r>
          </w:p>
        </w:tc>
        <w:tc>
          <w:tcPr>
            <w:tcW w:type="dxa" w:w="4586"/>
            <w:vAlign w:val="center"/>
            <w:shd w:val="clear" w:color="auto" w:fill="EAF5EE"/>
            <w:tcBorders>
              <w:top w:val="single" w:sz="6" w:color="5B9878"/>
              <w:bottom w:val="single" w:sz="6" w:color="5B9878"/>
              <w:left w:val="single" w:sz="6" w:color="5B9878"/>
              <w:right w:val="single" w:sz="6" w:color="5B9878"/>
            </w:tcBorders>
          </w:tcPr>
          <w:p>
            <w:pPr>
              <w:spacing w:before="140" w:after="140"/>
              <w:jc w:val="center"/>
            </w:pPr>
            <w:r>
              <w:rPr>
                <w:rFonts w:ascii="Arial" w:hAnsi="Arial"/>
                <w:b w:val="0"/>
                <w:i/>
                <w:color w:val="666666"/>
                <w:sz w:val="20"/>
              </w:rPr>
              <w:t>[Full address or video conference link]</w:t>
            </w:r>
          </w:p>
        </w:tc>
      </w:tr>
    </w:tbl>
    <w:p>
      <w:pPr>
        <w:spacing w:before="200" w:after="200"/>
        <w:jc w:val="left"/>
      </w:pPr>
      <w:r>
        <w:rPr>
          <w:rFonts w:ascii="Arial" w:hAnsi="Arial"/>
          <w:b w:val="0"/>
          <w:i/>
          <w:color w:val="666666"/>
          <w:sz w:val="18"/>
        </w:rPr>
        <w:t>Pursuant to article 1087 C.c.Q., this notice of meeting must be sent at least 10 days before the meeting date. Any decision made on a matter not included in the agenda is null and void.</w:t>
      </w:r>
    </w:p>
    <w:p>
      <w:pPr>
        <w:spacing w:before="80" w:after="80"/>
        <w:jc w:val="left"/>
        <w:pBdr>
          <w:bottom w:val="single" w:sz="4" w:space="1" w:color="5B9878"/>
        </w:pBdr>
      </w:pP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1. </w:t>
      </w:r>
      <w:r>
        <w:rPr>
          <w:rFonts w:ascii="Arial" w:hAnsi="Arial"/>
          <w:b/>
          <w:i w:val="0"/>
          <w:color w:val="1A1A1A"/>
          <w:sz w:val="24"/>
        </w:rPr>
        <w:t>CALL TO ORDER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Verification of quorum (majority of co-owners' votes)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Appointment of meeting chair and secretary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Adoption of the agenda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2. </w:t>
      </w:r>
      <w:r>
        <w:rPr>
          <w:rFonts w:ascii="Arial" w:hAnsi="Arial"/>
          <w:b/>
          <w:i w:val="0"/>
          <w:color w:val="1A1A1A"/>
          <w:sz w:val="24"/>
        </w:rPr>
        <w:t>READING AND APPROVAL OF MINUTES OF THE LAST MEETING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/>
          <w:color w:val="666666"/>
          <w:sz w:val="21"/>
        </w:rPr>
        <w:t>Presentation of the minutes of the AGM held on [Date of last AGM]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Discussion and adoption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3. </w:t>
      </w:r>
      <w:r>
        <w:rPr>
          <w:rFonts w:ascii="Arial" w:hAnsi="Arial"/>
          <w:b/>
          <w:i w:val="0"/>
          <w:color w:val="1A1A1A"/>
          <w:sz w:val="24"/>
        </w:rPr>
        <w:t>REPORT OF THE BOARD OF DIRECTORS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Overview of activities for the past fiscal year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Status of ongoing projects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Key highlights of day-to-day management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4. </w:t>
      </w:r>
      <w:r>
        <w:rPr>
          <w:rFonts w:ascii="Arial" w:hAnsi="Arial"/>
          <w:b/>
          <w:i w:val="0"/>
          <w:color w:val="1A1A1A"/>
          <w:sz w:val="24"/>
        </w:rPr>
        <w:t>FINANCIAL REPORT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/>
          <w:color w:val="666666"/>
          <w:sz w:val="21"/>
        </w:rPr>
        <w:t>Financial statements for the fiscal year [YYYY–YYYY]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Operating fund: balance, revenues, expenses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Reserve fund: balance, contributions, disbursements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Discussion and approval of financial statements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5. </w:t>
      </w:r>
      <w:r>
        <w:rPr>
          <w:rFonts w:ascii="Arial" w:hAnsi="Arial"/>
          <w:b/>
          <w:i w:val="0"/>
          <w:color w:val="1A1A1A"/>
          <w:sz w:val="24"/>
        </w:rPr>
        <w:t>MAINTENANCE LOG REPORT  (Bill 16)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Status of building components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Work completed during the fiscal year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Planned work for the upcoming period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Update of the maintenance schedule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6. </w:t>
      </w:r>
      <w:r>
        <w:rPr>
          <w:rFonts w:ascii="Arial" w:hAnsi="Arial"/>
          <w:b/>
          <w:i w:val="0"/>
          <w:color w:val="1A1A1A"/>
          <w:sz w:val="24"/>
        </w:rPr>
        <w:t>PROJECTED BUDGET [YYYY–YYYY]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/>
          <w:color w:val="666666"/>
          <w:sz w:val="21"/>
        </w:rPr>
        <w:t>Proposed budget for the next fiscal year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Operating fund: projected revenues and expenses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Reserve fund: projected contributions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Discussion and adoption of the budget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7. </w:t>
      </w:r>
      <w:r>
        <w:rPr>
          <w:rFonts w:ascii="Arial" w:hAnsi="Arial"/>
          <w:b/>
          <w:i w:val="0"/>
          <w:color w:val="1A1A1A"/>
          <w:sz w:val="24"/>
        </w:rPr>
        <w:t>SETTING OF COMMON EXPENSES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/>
          <w:color w:val="666666"/>
          <w:sz w:val="21"/>
        </w:rPr>
        <w:t>New common expenses for [YYYY–YYYY]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Approval of the amount and payment terms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8. </w:t>
      </w:r>
      <w:r>
        <w:rPr>
          <w:rFonts w:ascii="Arial" w:hAnsi="Arial"/>
          <w:b/>
          <w:i w:val="0"/>
          <w:color w:val="1A1A1A"/>
          <w:sz w:val="24"/>
        </w:rPr>
        <w:t>ELECTION OF DIRECTORS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Presentation of candidates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/>
          <w:color w:val="666666"/>
          <w:sz w:val="21"/>
        </w:rPr>
        <w:t>Vote for [X] position(s) — term: [X] year(s)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Announcement of elected directors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9. </w:t>
      </w:r>
      <w:r>
        <w:rPr>
          <w:rFonts w:ascii="Arial" w:hAnsi="Arial"/>
          <w:b/>
          <w:i w:val="0"/>
          <w:color w:val="1A1A1A"/>
          <w:sz w:val="24"/>
        </w:rPr>
        <w:t>APPOINTMENT OF AUDITOR OR INSPECTOR  (if applicable)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Presentation of proposed candidate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Approval of appointment and remuneration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10. </w:t>
      </w:r>
      <w:r>
        <w:rPr>
          <w:rFonts w:ascii="Arial" w:hAnsi="Arial"/>
          <w:b/>
          <w:i w:val="0"/>
          <w:color w:val="1A1A1A"/>
          <w:sz w:val="24"/>
        </w:rPr>
        <w:t>QUESTIONS AND PROPOSALS FROM CO-OWNERS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Question period on agenda items</w:t>
      </w:r>
    </w:p>
    <w:p>
      <w:pPr>
        <w:spacing w:before="20" w:after="20"/>
        <w:ind w:left="567"/>
        <w:jc w:val="left"/>
      </w:pPr>
      <w:r>
        <w:rPr>
          <w:rFonts w:ascii="Arial" w:hAnsi="Arial"/>
          <w:b w:val="0"/>
          <w:i w:val="0"/>
          <w:color w:val="3A7A55"/>
          <w:sz w:val="21"/>
        </w:rPr>
        <w:t xml:space="preserve">– </w:t>
      </w:r>
      <w:r>
        <w:rPr>
          <w:rFonts w:ascii="Arial" w:hAnsi="Arial"/>
          <w:b w:val="0"/>
          <w:i w:val="0"/>
          <w:color w:val="1A1A1A"/>
          <w:sz w:val="21"/>
        </w:rPr>
        <w:t>Proposals received within the required timeframe</w:t>
      </w:r>
    </w:p>
    <w:p>
      <w:pPr>
        <w:spacing w:before="200" w:after="40"/>
        <w:jc w:val="left"/>
      </w:pPr>
      <w:r>
        <w:rPr>
          <w:rFonts w:ascii="Arial" w:hAnsi="Arial"/>
          <w:b/>
          <w:i w:val="0"/>
          <w:color w:val="3A7A55"/>
          <w:sz w:val="24"/>
        </w:rPr>
        <w:t xml:space="preserve">11. </w:t>
      </w:r>
      <w:r>
        <w:rPr>
          <w:rFonts w:ascii="Arial" w:hAnsi="Arial"/>
          <w:b/>
          <w:i w:val="0"/>
          <w:color w:val="1A1A1A"/>
          <w:sz w:val="24"/>
        </w:rPr>
        <w:t>ADJOURNMENT</w:t>
      </w:r>
    </w:p>
    <w:p>
      <w:pPr>
        <w:spacing w:before="80" w:after="80"/>
        <w:jc w:val="left"/>
        <w:pBdr>
          <w:bottom w:val="single" w:sz="4" w:space="1" w:color="5B9878"/>
        </w:pBdr>
      </w:pPr>
    </w:p>
    <w:p>
      <w:pPr>
        <w:spacing w:before="160" w:after="280"/>
        <w:jc w:val="left"/>
      </w:pPr>
      <w:r>
        <w:rPr>
          <w:rFonts w:ascii="Arial" w:hAnsi="Arial"/>
          <w:b w:val="0"/>
          <w:i/>
          <w:color w:val="666666"/>
          <w:sz w:val="19"/>
        </w:rPr>
        <w:t>Done in [City], on [Date] — On behalf of the board of directors of the [Name] Condominium Syndicate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</w:tcPr>
          <w:p>
            <w:pPr>
              <w:spacing w:before="40" w:after="60"/>
            </w:pPr>
            <w:r>
              <w:rPr>
                <w:rFonts w:ascii="Arial" w:hAnsi="Arial"/>
                <w:b w:val="0"/>
                <w:i w:val="0"/>
                <w:color w:val="AAAAAA"/>
                <w:sz w:val="22"/>
              </w:rPr>
              <w:t>___________________________________</w:t>
              <w:br/>
            </w:r>
            <w:r>
              <w:rPr>
                <w:rFonts w:ascii="Arial" w:hAnsi="Arial"/>
                <w:b w:val="0"/>
                <w:i/>
                <w:color w:val="666666"/>
                <w:sz w:val="18"/>
              </w:rPr>
              <w:t>Chair of the meeting</w:t>
            </w:r>
          </w:p>
        </w:tc>
        <w:tc>
          <w:tcPr>
            <w:tcW w:type="dxa" w:w="4535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</w:tcPr>
          <w:p>
            <w:pPr>
              <w:spacing w:before="40" w:after="60"/>
            </w:pPr>
            <w:r>
              <w:rPr>
                <w:rFonts w:ascii="Arial" w:hAnsi="Arial"/>
                <w:b w:val="0"/>
                <w:i w:val="0"/>
                <w:color w:val="AAAAAA"/>
                <w:sz w:val="22"/>
              </w:rPr>
              <w:t>___________________________________</w:t>
              <w:br/>
            </w:r>
            <w:r>
              <w:rPr>
                <w:rFonts w:ascii="Arial" w:hAnsi="Arial"/>
                <w:b w:val="0"/>
                <w:i/>
                <w:color w:val="666666"/>
                <w:sz w:val="18"/>
              </w:rPr>
              <w:t>Secretary of the meeting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361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1" w:color="CCCCCC"/>
      </w:pBdr>
    </w:pPr>
    <w:r>
      <w:rPr>
        <w:rFonts w:ascii="Arial" w:hAnsi="Arial"/>
        <w:b w:val="0"/>
        <w:i/>
        <w:color w:val="666666"/>
        <w:sz w:val="15"/>
      </w:rPr>
      <w:t>Free template · Kohabit · kohabit.ca · Condominium management software for volunteer syndicates in Quebec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703"/>
      <w:gridCol w:w="4703"/>
    </w:tblGrid>
    <w:tr>
      <w:tc>
        <w:tcPr>
          <w:tcW w:type="dxa" w:w="6236"/>
          <w:tcBorders>
            <w:top w:val="nil"/>
            <w:left w:val="nil"/>
            <w:right w:val="nil"/>
            <w:insideH w:val="nil"/>
            <w:insideV w:val="nil"/>
            <w:bottom w:val="single" w:sz="12" w:color="0D3D30"/>
          </w:tcBorders>
        </w:tcPr>
        <w:p>
          <w:pPr>
            <w:spacing w:before="40" w:after="40"/>
          </w:pPr>
          <w:r>
            <w:drawing>
              <wp:inline xmlns:a="http://schemas.openxmlformats.org/drawingml/2006/main" xmlns:pic="http://schemas.openxmlformats.org/drawingml/2006/picture">
                <wp:extent cx="342000" cy="342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kohabit500p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42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b/>
              <w:i w:val="0"/>
              <w:color w:val="1A1A1A"/>
              <w:sz w:val="26"/>
            </w:rPr>
            <w:t xml:space="preserve">  Kohabit</w:t>
          </w:r>
        </w:p>
        <w:p>
          <w:pPr>
            <w:spacing w:before="0" w:after="100"/>
            <w:ind w:left="595"/>
          </w:pPr>
          <w:r>
            <w:rPr>
              <w:rFonts w:ascii="Arial" w:hAnsi="Arial"/>
              <w:b w:val="0"/>
              <w:i w:val="0"/>
              <w:color w:val="666666"/>
              <w:sz w:val="16"/>
            </w:rPr>
            <w:t>Kohabit, condominium management made simple and zen.</w:t>
          </w:r>
        </w:p>
      </w:tc>
      <w:tc>
        <w:tcPr>
          <w:tcW w:type="dxa" w:w="3169"/>
          <w:tcBorders>
            <w:top w:val="nil"/>
            <w:left w:val="nil"/>
            <w:right w:val="nil"/>
            <w:insideH w:val="nil"/>
            <w:insideV w:val="nil"/>
            <w:bottom w:val="single" w:sz="12" w:color="0D3D30"/>
          </w:tcBorders>
          <w:vAlign w:val="bottom"/>
        </w:tcPr>
        <w:p>
          <w:pPr>
            <w:spacing w:before="0" w:after="100"/>
            <w:jc w:val="right"/>
          </w:pPr>
          <w:r>
            <w:rPr>
              <w:rFonts w:ascii="Arial" w:hAnsi="Arial"/>
              <w:b w:val="0"/>
              <w:i/>
              <w:color w:val="666666"/>
              <w:sz w:val="18"/>
            </w:rPr>
            <w:t>kohabit.ca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